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42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A6A8A" w:rsidRPr="00BD7EDB" w14:paraId="4C63B271" w14:textId="77777777" w:rsidTr="002A6A8A">
        <w:tc>
          <w:tcPr>
            <w:tcW w:w="2324" w:type="dxa"/>
          </w:tcPr>
          <w:p w14:paraId="6EC7B39F" w14:textId="10C43806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1</w:t>
            </w:r>
          </w:p>
          <w:p w14:paraId="3290D536" w14:textId="59CDA5D7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B6866" w:rsidRPr="00BD7EDB">
              <w:rPr>
                <w:rFonts w:ascii="Century Gothic" w:hAnsi="Century Gothic"/>
                <w:sz w:val="28"/>
                <w:szCs w:val="28"/>
              </w:rPr>
              <w:t>23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</w:t>
            </w:r>
            <w:r w:rsidR="00CB6866" w:rsidRPr="00BD7EDB">
              <w:rPr>
                <w:rFonts w:ascii="Century Gothic" w:hAnsi="Century Gothic"/>
                <w:sz w:val="28"/>
                <w:szCs w:val="28"/>
              </w:rPr>
              <w:t>2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4" w:type="dxa"/>
          </w:tcPr>
          <w:p w14:paraId="7DA071AA" w14:textId="425CF567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795037EE" w14:textId="481B62B5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1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3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145C138C" w14:textId="2E52B4AD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3</w:t>
            </w:r>
          </w:p>
          <w:p w14:paraId="157E91F6" w14:textId="0A70E971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8.3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1AC0A74E" w14:textId="70AE8A8E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4</w:t>
            </w:r>
          </w:p>
          <w:p w14:paraId="33B23E72" w14:textId="7962982D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Test</w:t>
            </w:r>
            <w:r w:rsidR="00EB56D8" w:rsidRPr="00BD7EDB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15.3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666ABD31" w14:textId="53F92B76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5</w:t>
            </w:r>
          </w:p>
          <w:p w14:paraId="5812581B" w14:textId="5D7379DC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511D03" w:rsidRPr="00BD7EDB">
              <w:rPr>
                <w:rFonts w:ascii="Century Gothic" w:hAnsi="Century Gothic"/>
                <w:sz w:val="28"/>
                <w:szCs w:val="28"/>
              </w:rPr>
              <w:t>2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2</w:t>
            </w:r>
            <w:r w:rsidR="00511D03" w:rsidRPr="00BD7EDB">
              <w:rPr>
                <w:rFonts w:ascii="Century Gothic" w:hAnsi="Century Gothic"/>
                <w:sz w:val="28"/>
                <w:szCs w:val="28"/>
              </w:rPr>
              <w:t>.</w:t>
            </w:r>
            <w:r w:rsidR="00CE75E1" w:rsidRPr="00BD7EDB">
              <w:rPr>
                <w:rFonts w:ascii="Century Gothic" w:hAnsi="Century Gothic"/>
                <w:sz w:val="28"/>
                <w:szCs w:val="28"/>
              </w:rPr>
              <w:t>3</w:t>
            </w:r>
            <w:r w:rsidR="00511D03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  <w:tc>
          <w:tcPr>
            <w:tcW w:w="2325" w:type="dxa"/>
          </w:tcPr>
          <w:p w14:paraId="2C99C5EC" w14:textId="4901BCE7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Week </w:t>
            </w:r>
            <w:r w:rsidR="00CE5BB8" w:rsidRPr="00BD7EDB">
              <w:rPr>
                <w:rFonts w:ascii="Century Gothic" w:hAnsi="Century Gothic"/>
                <w:sz w:val="28"/>
                <w:szCs w:val="28"/>
              </w:rPr>
              <w:t>6</w:t>
            </w:r>
          </w:p>
          <w:p w14:paraId="52CAE298" w14:textId="66AFD688" w:rsidR="002A6A8A" w:rsidRPr="00BD7EDB" w:rsidRDefault="002A6A8A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 xml:space="preserve">Test </w:t>
            </w:r>
            <w:r w:rsidR="00F338D9" w:rsidRPr="00BD7EDB">
              <w:rPr>
                <w:rFonts w:ascii="Century Gothic" w:hAnsi="Century Gothic"/>
                <w:sz w:val="28"/>
                <w:szCs w:val="28"/>
              </w:rPr>
              <w:t>28</w:t>
            </w:r>
            <w:r w:rsidR="00511D03" w:rsidRPr="00BD7EDB">
              <w:rPr>
                <w:rFonts w:ascii="Century Gothic" w:hAnsi="Century Gothic"/>
                <w:sz w:val="28"/>
                <w:szCs w:val="28"/>
              </w:rPr>
              <w:t>.</w:t>
            </w:r>
            <w:r w:rsidR="00F338D9" w:rsidRPr="00BD7EDB">
              <w:rPr>
                <w:rFonts w:ascii="Century Gothic" w:hAnsi="Century Gothic"/>
                <w:sz w:val="28"/>
                <w:szCs w:val="28"/>
              </w:rPr>
              <w:t>3</w:t>
            </w:r>
            <w:r w:rsidR="00511D03" w:rsidRPr="00BD7EDB">
              <w:rPr>
                <w:rFonts w:ascii="Century Gothic" w:hAnsi="Century Gothic"/>
                <w:sz w:val="28"/>
                <w:szCs w:val="28"/>
              </w:rPr>
              <w:t>.24</w:t>
            </w:r>
          </w:p>
        </w:tc>
      </w:tr>
      <w:tr w:rsidR="002A6A8A" w:rsidRPr="00BD7EDB" w14:paraId="1B50585A" w14:textId="77777777" w:rsidTr="002A6A8A">
        <w:tc>
          <w:tcPr>
            <w:tcW w:w="2324" w:type="dxa"/>
          </w:tcPr>
          <w:p w14:paraId="27C16EFF" w14:textId="62B36919" w:rsidR="002A6A8A" w:rsidRPr="00BD7EDB" w:rsidRDefault="005C5B11" w:rsidP="00B046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W</w:t>
            </w:r>
            <w:r w:rsidR="00464C26" w:rsidRPr="00BD7EDB">
              <w:rPr>
                <w:rFonts w:ascii="Century Gothic" w:hAnsi="Century Gothic"/>
                <w:sz w:val="28"/>
                <w:szCs w:val="28"/>
              </w:rPr>
              <w:t xml:space="preserve">ords </w:t>
            </w:r>
            <w:r w:rsidR="00FE5EB1" w:rsidRPr="00BD7EDB">
              <w:rPr>
                <w:rFonts w:ascii="Century Gothic" w:hAnsi="Century Gothic"/>
                <w:sz w:val="28"/>
                <w:szCs w:val="28"/>
              </w:rPr>
              <w:t>with ‘ie’after c</w:t>
            </w:r>
          </w:p>
        </w:tc>
        <w:tc>
          <w:tcPr>
            <w:tcW w:w="2324" w:type="dxa"/>
          </w:tcPr>
          <w:p w14:paraId="42CBED3A" w14:textId="455160C5" w:rsidR="002A6A8A" w:rsidRPr="00BD7EDB" w:rsidRDefault="00550627" w:rsidP="00D74F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Words where ‘ei’ can make an /ee/ sound</w:t>
            </w:r>
          </w:p>
        </w:tc>
        <w:tc>
          <w:tcPr>
            <w:tcW w:w="2325" w:type="dxa"/>
          </w:tcPr>
          <w:p w14:paraId="24589394" w14:textId="44129A62" w:rsidR="002A6A8A" w:rsidRPr="00BD7EDB" w:rsidRDefault="00BD7EDB" w:rsidP="00D74F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</w:t>
            </w:r>
            <w:r w:rsidR="00470D89" w:rsidRPr="00BD7EDB">
              <w:rPr>
                <w:rFonts w:ascii="Century Gothic" w:hAnsi="Century Gothic"/>
                <w:sz w:val="28"/>
                <w:szCs w:val="28"/>
              </w:rPr>
              <w:t>ords where ‘ough’ makes an /or/ sound</w:t>
            </w:r>
          </w:p>
        </w:tc>
        <w:tc>
          <w:tcPr>
            <w:tcW w:w="2325" w:type="dxa"/>
          </w:tcPr>
          <w:p w14:paraId="75224F82" w14:textId="1EF24D87" w:rsidR="002A6A8A" w:rsidRPr="00BD7EDB" w:rsidRDefault="00BD7EDB" w:rsidP="00D74F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</w:t>
            </w:r>
            <w:r w:rsidR="00470D89" w:rsidRPr="00BD7EDB">
              <w:rPr>
                <w:rFonts w:ascii="Century Gothic" w:hAnsi="Century Gothic"/>
                <w:sz w:val="28"/>
                <w:szCs w:val="28"/>
              </w:rPr>
              <w:t>ords containing ’ough’</w:t>
            </w:r>
          </w:p>
        </w:tc>
        <w:tc>
          <w:tcPr>
            <w:tcW w:w="2325" w:type="dxa"/>
          </w:tcPr>
          <w:p w14:paraId="405117A7" w14:textId="5094EDBD" w:rsidR="002A6A8A" w:rsidRPr="00BD7EDB" w:rsidRDefault="00BD7EDB" w:rsidP="00D74F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7103DA" w:rsidRPr="00BD7EDB">
              <w:rPr>
                <w:rFonts w:ascii="Century Gothic" w:hAnsi="Century Gothic"/>
                <w:sz w:val="28"/>
                <w:szCs w:val="28"/>
              </w:rPr>
              <w:t>dverbs of possibility and frequency</w:t>
            </w:r>
          </w:p>
        </w:tc>
        <w:tc>
          <w:tcPr>
            <w:tcW w:w="2325" w:type="dxa"/>
          </w:tcPr>
          <w:p w14:paraId="02052B07" w14:textId="6759D492" w:rsidR="002A6A8A" w:rsidRPr="00BD7EDB" w:rsidRDefault="002A6A8A" w:rsidP="00D74F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Statutory spellings</w:t>
            </w:r>
          </w:p>
        </w:tc>
      </w:tr>
      <w:tr w:rsidR="002A6A8A" w:rsidRPr="00BD7EDB" w14:paraId="752A794E" w14:textId="77777777" w:rsidTr="002A6A8A">
        <w:tc>
          <w:tcPr>
            <w:tcW w:w="2324" w:type="dxa"/>
          </w:tcPr>
          <w:p w14:paraId="745A3FFF" w14:textId="27EE176F" w:rsidR="002A6A8A" w:rsidRPr="00BD7EDB" w:rsidRDefault="00550627" w:rsidP="001B201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society, deficient, efficient, emergencies, glacier, inefficient, science, scientists, species, sufficient</w:t>
            </w:r>
          </w:p>
        </w:tc>
        <w:tc>
          <w:tcPr>
            <w:tcW w:w="2324" w:type="dxa"/>
          </w:tcPr>
          <w:p w14:paraId="45561F89" w14:textId="7405C088" w:rsidR="002A6A8A" w:rsidRPr="00BD7EDB" w:rsidRDefault="00550627" w:rsidP="001B2018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D7EDB">
              <w:rPr>
                <w:rFonts w:ascii="Century Gothic" w:hAnsi="Century Gothic"/>
                <w:sz w:val="28"/>
                <w:szCs w:val="28"/>
              </w:rPr>
              <w:t>caffeine, conceive, deceive, either, neither, perceive, protein, ceiling, receive, seize</w:t>
            </w:r>
          </w:p>
        </w:tc>
        <w:tc>
          <w:tcPr>
            <w:tcW w:w="2325" w:type="dxa"/>
          </w:tcPr>
          <w:p w14:paraId="14049507" w14:textId="18B97CB8" w:rsidR="002A6A8A" w:rsidRPr="00BD7EDB" w:rsidRDefault="00BD7EDB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470D89" w:rsidRPr="00BD7EDB">
              <w:rPr>
                <w:rFonts w:ascii="Century Gothic" w:hAnsi="Century Gothic"/>
                <w:sz w:val="28"/>
                <w:szCs w:val="28"/>
              </w:rPr>
              <w:t>fterthought, bought, brought, fought, nought, ought, sought, thought, thoughtfulness, wrought</w:t>
            </w:r>
          </w:p>
        </w:tc>
        <w:tc>
          <w:tcPr>
            <w:tcW w:w="2325" w:type="dxa"/>
          </w:tcPr>
          <w:p w14:paraId="0ED5E13F" w14:textId="1FBADA3A" w:rsidR="002A6A8A" w:rsidRPr="00BD7EDB" w:rsidRDefault="00BD7EDB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470D89" w:rsidRPr="00BD7EDB">
              <w:rPr>
                <w:rFonts w:ascii="Century Gothic" w:hAnsi="Century Gothic"/>
                <w:sz w:val="28"/>
                <w:szCs w:val="28"/>
              </w:rPr>
              <w:t>lthough, bough, dough, doughnut, enough, plough, rough, though, tough, toughen</w:t>
            </w:r>
          </w:p>
        </w:tc>
        <w:tc>
          <w:tcPr>
            <w:tcW w:w="2325" w:type="dxa"/>
          </w:tcPr>
          <w:p w14:paraId="3E2EEE1A" w14:textId="7C714040" w:rsidR="002A6A8A" w:rsidRPr="00BD7EDB" w:rsidRDefault="00BD7EDB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</w:t>
            </w:r>
            <w:r w:rsidR="007103DA" w:rsidRPr="00BD7EDB">
              <w:rPr>
                <w:rFonts w:ascii="Century Gothic" w:hAnsi="Century Gothic"/>
                <w:sz w:val="28"/>
                <w:szCs w:val="28"/>
              </w:rPr>
              <w:t>ertainly, definitely, frequently, infrequently, obviously, occasionally, often, probably, possibly, rarely</w:t>
            </w:r>
          </w:p>
        </w:tc>
        <w:tc>
          <w:tcPr>
            <w:tcW w:w="2325" w:type="dxa"/>
          </w:tcPr>
          <w:p w14:paraId="29712879" w14:textId="5E52AA07" w:rsidR="002A6A8A" w:rsidRPr="00BD7EDB" w:rsidRDefault="00BD7EDB" w:rsidP="002A6A8A">
            <w:pPr>
              <w:spacing w:line="36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</w:t>
            </w:r>
            <w:r w:rsidR="007103DA" w:rsidRPr="00BD7EDB">
              <w:rPr>
                <w:rFonts w:ascii="Century Gothic" w:hAnsi="Century Gothic"/>
                <w:sz w:val="28"/>
                <w:szCs w:val="28"/>
              </w:rPr>
              <w:t>ccompany, communicate, conscience, desperate, disastrous, interfere, nuisance, queue, restaurant, rhythm</w:t>
            </w:r>
          </w:p>
        </w:tc>
      </w:tr>
    </w:tbl>
    <w:p w14:paraId="0D6CC820" w14:textId="17B98B53" w:rsidR="00EF7498" w:rsidRPr="00BD7EDB" w:rsidRDefault="002A6A8A" w:rsidP="002A6A8A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BD7EDB">
        <w:rPr>
          <w:rFonts w:ascii="Century Gothic" w:hAnsi="Century Gothic"/>
          <w:sz w:val="28"/>
          <w:szCs w:val="28"/>
          <w:u w:val="single"/>
        </w:rPr>
        <w:t xml:space="preserve">Year 5 Term </w:t>
      </w:r>
      <w:r w:rsidR="009B699B">
        <w:rPr>
          <w:rFonts w:ascii="Century Gothic" w:hAnsi="Century Gothic"/>
          <w:sz w:val="28"/>
          <w:szCs w:val="28"/>
          <w:u w:val="single"/>
        </w:rPr>
        <w:t>4</w:t>
      </w:r>
      <w:r w:rsidRPr="00BD7EDB">
        <w:rPr>
          <w:rFonts w:ascii="Century Gothic" w:hAnsi="Century Gothic"/>
          <w:sz w:val="28"/>
          <w:szCs w:val="28"/>
          <w:u w:val="single"/>
        </w:rPr>
        <w:t xml:space="preserve"> Spelling lists – Group </w:t>
      </w:r>
      <w:r w:rsidR="004256B9" w:rsidRPr="00BD7EDB">
        <w:rPr>
          <w:rFonts w:ascii="Century Gothic" w:hAnsi="Century Gothic"/>
          <w:sz w:val="28"/>
          <w:szCs w:val="28"/>
          <w:u w:val="single"/>
        </w:rPr>
        <w:t>1</w:t>
      </w:r>
    </w:p>
    <w:sectPr w:rsidR="00EF7498" w:rsidRPr="00BD7EDB" w:rsidSect="007D25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A"/>
    <w:rsid w:val="00025A24"/>
    <w:rsid w:val="00046ACC"/>
    <w:rsid w:val="00056606"/>
    <w:rsid w:val="00066180"/>
    <w:rsid w:val="0008650B"/>
    <w:rsid w:val="0009669E"/>
    <w:rsid w:val="00114E47"/>
    <w:rsid w:val="00126502"/>
    <w:rsid w:val="001455F8"/>
    <w:rsid w:val="001B2018"/>
    <w:rsid w:val="001C5977"/>
    <w:rsid w:val="00256995"/>
    <w:rsid w:val="00282E7C"/>
    <w:rsid w:val="00294A12"/>
    <w:rsid w:val="002A6A8A"/>
    <w:rsid w:val="00384970"/>
    <w:rsid w:val="00395F26"/>
    <w:rsid w:val="004256B9"/>
    <w:rsid w:val="00464C26"/>
    <w:rsid w:val="00470D89"/>
    <w:rsid w:val="00511D03"/>
    <w:rsid w:val="00550627"/>
    <w:rsid w:val="00580BB6"/>
    <w:rsid w:val="005C5B11"/>
    <w:rsid w:val="00605064"/>
    <w:rsid w:val="00643F79"/>
    <w:rsid w:val="00660A05"/>
    <w:rsid w:val="006A67AB"/>
    <w:rsid w:val="006D3538"/>
    <w:rsid w:val="007103DA"/>
    <w:rsid w:val="007157A3"/>
    <w:rsid w:val="007D25E3"/>
    <w:rsid w:val="00803002"/>
    <w:rsid w:val="008E2846"/>
    <w:rsid w:val="009B699B"/>
    <w:rsid w:val="009E7996"/>
    <w:rsid w:val="00A11EDD"/>
    <w:rsid w:val="00A94358"/>
    <w:rsid w:val="00AE4A83"/>
    <w:rsid w:val="00B046BE"/>
    <w:rsid w:val="00B65B6C"/>
    <w:rsid w:val="00BA5A5B"/>
    <w:rsid w:val="00BB190E"/>
    <w:rsid w:val="00BC2659"/>
    <w:rsid w:val="00BD7EDB"/>
    <w:rsid w:val="00C62B65"/>
    <w:rsid w:val="00CB6866"/>
    <w:rsid w:val="00CE5BB8"/>
    <w:rsid w:val="00CE75E1"/>
    <w:rsid w:val="00D74F27"/>
    <w:rsid w:val="00DB4E10"/>
    <w:rsid w:val="00DC3761"/>
    <w:rsid w:val="00E90106"/>
    <w:rsid w:val="00EB4CB3"/>
    <w:rsid w:val="00EB56D8"/>
    <w:rsid w:val="00EF3177"/>
    <w:rsid w:val="00EF7498"/>
    <w:rsid w:val="00F25328"/>
    <w:rsid w:val="00F338D9"/>
    <w:rsid w:val="00F6067A"/>
    <w:rsid w:val="00F824EC"/>
    <w:rsid w:val="00FC21B3"/>
    <w:rsid w:val="00FC6FB5"/>
    <w:rsid w:val="00FD4AFB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F4CD"/>
  <w15:chartTrackingRefBased/>
  <w15:docId w15:val="{42D68148-35E6-4936-9119-67E201A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BA4B6-5F5C-4A8D-B014-AF9DCE17B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C5A2B-9CF4-47CD-88F8-D7060AB27E41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3.xml><?xml version="1.0" encoding="utf-8"?>
<ds:datastoreItem xmlns:ds="http://schemas.openxmlformats.org/officeDocument/2006/customXml" ds:itemID="{3499A724-01DC-4265-8C3B-814979E7B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Tremlett</dc:creator>
  <cp:keywords/>
  <dc:description/>
  <cp:lastModifiedBy>Natalie Tremlett</cp:lastModifiedBy>
  <cp:revision>8</cp:revision>
  <dcterms:created xsi:type="dcterms:W3CDTF">2024-02-13T19:31:00Z</dcterms:created>
  <dcterms:modified xsi:type="dcterms:W3CDTF">2024-02-20T19:56:00Z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